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5D" w:rsidRPr="00493C5D" w:rsidRDefault="00493C5D" w:rsidP="00493C5D">
      <w:pPr>
        <w:suppressAutoHyphens/>
        <w:spacing w:after="0" w:line="360" w:lineRule="auto"/>
        <w:jc w:val="both"/>
        <w:rPr>
          <w:rFonts w:ascii="Calibri Light" w:eastAsia="Times New Roman" w:hAnsi="Calibri Light" w:cs="Times New Roman"/>
          <w:color w:val="1F4D78"/>
          <w:sz w:val="2"/>
          <w:szCs w:val="24"/>
          <w:lang w:eastAsia="zh-CN"/>
        </w:rPr>
      </w:pPr>
    </w:p>
    <w:p w:rsidR="00493C5D" w:rsidRP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  <w:r w:rsidRPr="00493C5D">
        <w:rPr>
          <w:rFonts w:ascii="Calibri" w:eastAsia="Times New Roman" w:hAnsi="Calibri" w:cs="Calibri"/>
          <w:color w:val="212529"/>
          <w:lang w:eastAsia="pl-PL"/>
        </w:rPr>
        <w:t>Szanowni Państwo,</w:t>
      </w:r>
    </w:p>
    <w:p w:rsidR="00493C5D" w:rsidRP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  <w:r w:rsidRPr="00493C5D">
        <w:rPr>
          <w:rFonts w:ascii="Calibri" w:eastAsia="Times New Roman" w:hAnsi="Calibri" w:cs="Calibri"/>
          <w:color w:val="212529"/>
          <w:lang w:eastAsia="pl-PL"/>
        </w:rPr>
        <w:t xml:space="preserve">w terminie </w:t>
      </w:r>
      <w:r w:rsidR="008348BB">
        <w:rPr>
          <w:rFonts w:ascii="Calibri" w:eastAsia="Times New Roman" w:hAnsi="Calibri" w:cs="Calibri"/>
          <w:color w:val="212529"/>
          <w:lang w:eastAsia="pl-PL"/>
        </w:rPr>
        <w:t>1.10.2025r – 15.10</w:t>
      </w:r>
      <w:r w:rsidR="00236048">
        <w:rPr>
          <w:rFonts w:ascii="Calibri" w:eastAsia="Times New Roman" w:hAnsi="Calibri" w:cs="Calibri"/>
          <w:color w:val="212529"/>
          <w:lang w:eastAsia="pl-PL"/>
        </w:rPr>
        <w:t>.2025</w:t>
      </w:r>
      <w:r w:rsidRPr="00493C5D">
        <w:rPr>
          <w:rFonts w:ascii="Calibri" w:eastAsia="Times New Roman" w:hAnsi="Calibri" w:cs="Calibri"/>
          <w:color w:val="212529"/>
          <w:lang w:eastAsia="pl-PL"/>
        </w:rPr>
        <w:t xml:space="preserve">r, prowadzony jest </w:t>
      </w:r>
      <w:r w:rsidR="008348BB">
        <w:rPr>
          <w:rFonts w:ascii="Calibri" w:eastAsia="Times New Roman" w:hAnsi="Calibri" w:cs="Calibri"/>
          <w:color w:val="212529"/>
          <w:lang w:eastAsia="pl-PL"/>
        </w:rPr>
        <w:t xml:space="preserve">ponowny </w:t>
      </w:r>
      <w:bookmarkStart w:id="0" w:name="_GoBack"/>
      <w:bookmarkEnd w:id="0"/>
      <w:r w:rsidRPr="00493C5D">
        <w:rPr>
          <w:rFonts w:ascii="Calibri" w:eastAsia="Times New Roman" w:hAnsi="Calibri" w:cs="Calibri"/>
          <w:color w:val="212529"/>
          <w:lang w:eastAsia="pl-PL"/>
        </w:rPr>
        <w:t>nabór przedsięwzięć rewitalizacyjnych do </w:t>
      </w:r>
      <w:r w:rsidRPr="00493C5D">
        <w:rPr>
          <w:rFonts w:ascii="Calibri" w:eastAsia="Times New Roman" w:hAnsi="Calibri" w:cs="Calibri"/>
          <w:b/>
          <w:bCs/>
          <w:color w:val="212529"/>
          <w:lang w:eastAsia="pl-PL"/>
        </w:rPr>
        <w:t xml:space="preserve">Gminnego Programu Rewitalizacji </w:t>
      </w:r>
      <w:r w:rsidR="00384978">
        <w:rPr>
          <w:rFonts w:ascii="Calibri" w:eastAsia="Times New Roman" w:hAnsi="Calibri" w:cs="Calibri"/>
          <w:b/>
          <w:bCs/>
          <w:color w:val="212529"/>
          <w:lang w:eastAsia="pl-PL"/>
        </w:rPr>
        <w:t>Gminy Jeziorzany</w:t>
      </w:r>
    </w:p>
    <w:p w:rsidR="00493C5D" w:rsidRP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  <w:r w:rsidRPr="00493C5D">
        <w:rPr>
          <w:rFonts w:ascii="Calibri" w:eastAsia="Times New Roman" w:hAnsi="Calibri" w:cs="Calibri"/>
          <w:color w:val="212529"/>
          <w:lang w:eastAsia="pl-PL"/>
        </w:rPr>
        <w:t xml:space="preserve">Na podstawie prowadzonych analiz i konsultacji społecznych wyznaczony został obszar </w:t>
      </w:r>
      <w:r>
        <w:rPr>
          <w:rFonts w:ascii="Calibri" w:eastAsia="Times New Roman" w:hAnsi="Calibri" w:cs="Calibri"/>
          <w:color w:val="212529"/>
          <w:lang w:eastAsia="pl-PL"/>
        </w:rPr>
        <w:t xml:space="preserve">rewitalizacji </w:t>
      </w:r>
      <w:r w:rsidR="00384978">
        <w:rPr>
          <w:rFonts w:ascii="Calibri" w:eastAsia="Times New Roman" w:hAnsi="Calibri" w:cs="Calibri"/>
          <w:color w:val="212529"/>
          <w:lang w:eastAsia="pl-PL"/>
        </w:rPr>
        <w:t>gminy Jeziorzany</w:t>
      </w:r>
      <w:r w:rsidRPr="00493C5D">
        <w:rPr>
          <w:rFonts w:ascii="Calibri" w:eastAsia="Times New Roman" w:hAnsi="Calibri" w:cs="Calibri"/>
          <w:color w:val="212529"/>
          <w:lang w:eastAsia="pl-PL"/>
        </w:rPr>
        <w:t xml:space="preserve">, w którym zdiagnozowano największą koncentrację negatywnych zjawisk społeczno-funkcjonalnych w </w:t>
      </w:r>
      <w:r>
        <w:rPr>
          <w:rFonts w:ascii="Calibri" w:eastAsia="Times New Roman" w:hAnsi="Calibri" w:cs="Calibri"/>
          <w:color w:val="212529"/>
          <w:lang w:eastAsia="pl-PL"/>
        </w:rPr>
        <w:t>mieście</w:t>
      </w:r>
      <w:r w:rsidRPr="00493C5D">
        <w:rPr>
          <w:rFonts w:ascii="Calibri" w:eastAsia="Times New Roman" w:hAnsi="Calibri" w:cs="Calibri"/>
          <w:color w:val="212529"/>
          <w:lang w:eastAsia="pl-PL"/>
        </w:rPr>
        <w:t>.</w:t>
      </w:r>
    </w:p>
    <w:p w:rsidR="00493C5D" w:rsidRP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  <w:r w:rsidRPr="00493C5D">
        <w:rPr>
          <w:rFonts w:ascii="Calibri" w:eastAsia="Times New Roman" w:hAnsi="Calibri" w:cs="Calibri"/>
          <w:color w:val="212529"/>
          <w:lang w:eastAsia="pl-PL"/>
        </w:rPr>
        <w:t>Ważnym etapem prac na Gminnym Programem Rewitalizacji jest określenie katalogu konkretnych działań i zadań, które powinny zostać zrealizowane na wyznaczonym obszarze rewitalizacji. Zwracamy się do Państwa z prośbą o podzielenie się opinią, co warto zrobić na wyznaczonych obszarach.</w:t>
      </w:r>
    </w:p>
    <w:p w:rsidR="00493C5D" w:rsidRP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  <w:r w:rsidRPr="00493C5D">
        <w:rPr>
          <w:rFonts w:ascii="Calibri" w:eastAsia="Times New Roman" w:hAnsi="Calibri" w:cs="Calibri"/>
          <w:color w:val="212529"/>
          <w:lang w:eastAsia="pl-PL"/>
        </w:rPr>
        <w:t>Prosimy o wypełnienie formularza przedsięwzięcia rewitalizacyjnego, w którym opiszą Państwo dokładny zakres propozycji zadania. Jedno przedsięwzięcie rewitalizacyjne należy opisać na jednym formularzu zgłoszeniowym. W przypadku chęci zgłoszenia więcej niż jednego przedsięwzięcia rewitalizacyjnego należy wypełnić kolejny formularz.</w:t>
      </w:r>
    </w:p>
    <w:p w:rsid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  <w:sectPr w:rsidR="00493C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93C5D">
        <w:rPr>
          <w:rFonts w:ascii="Calibri" w:eastAsia="Times New Roman" w:hAnsi="Calibri" w:cs="Calibri"/>
          <w:color w:val="212529"/>
          <w:lang w:eastAsia="pl-PL"/>
        </w:rPr>
        <w:t xml:space="preserve">Liczymy na Państwa zaangażowanie i zachęcamy do współtworzenia Gminnego Programu Rewitalizacji </w:t>
      </w:r>
      <w:r w:rsidR="00384978">
        <w:rPr>
          <w:rFonts w:ascii="Calibri" w:eastAsia="Times New Roman" w:hAnsi="Calibri" w:cs="Calibri"/>
          <w:color w:val="212529"/>
          <w:lang w:eastAsia="pl-PL"/>
        </w:rPr>
        <w:t>Gminy Jeziorzany</w:t>
      </w:r>
      <w:r w:rsidRPr="00493C5D">
        <w:rPr>
          <w:rFonts w:ascii="Calibri" w:eastAsia="Times New Roman" w:hAnsi="Calibri" w:cs="Calibri"/>
          <w:color w:val="212529"/>
          <w:lang w:eastAsia="pl-PL"/>
        </w:rPr>
        <w:t>.</w:t>
      </w:r>
    </w:p>
    <w:tbl>
      <w:tblPr>
        <w:tblW w:w="9072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186"/>
        <w:gridCol w:w="1186"/>
        <w:gridCol w:w="2700"/>
        <w:gridCol w:w="3992"/>
        <w:gridCol w:w="8"/>
      </w:tblGrid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DEDED"/>
          </w:tcPr>
          <w:p w:rsidR="00493C5D" w:rsidRDefault="00493C5D" w:rsidP="00B248A3">
            <w:pPr>
              <w:spacing w:line="240" w:lineRule="auto"/>
              <w:rPr>
                <w:rFonts w:ascii="Calibri" w:eastAsia="Times New Roman" w:hAnsi="Calibri" w:cs="Calibri"/>
                <w:color w:val="212529"/>
                <w:lang w:eastAsia="pl-PL"/>
              </w:rPr>
            </w:pPr>
            <w:r>
              <w:rPr>
                <w:rFonts w:ascii="Calibri" w:eastAsia="Times New Roman" w:hAnsi="Calibri" w:cs="Calibri"/>
                <w:color w:val="212529"/>
                <w:lang w:eastAsia="pl-PL"/>
              </w:rPr>
              <w:lastRenderedPageBreak/>
              <w:br w:type="page"/>
            </w:r>
            <w:r>
              <w:rPr>
                <w:noProof/>
                <w:lang w:eastAsia="pl-PL"/>
              </w:rPr>
              <w:br w:type="page"/>
            </w:r>
            <w:r>
              <w:rPr>
                <w:b/>
                <w:bCs/>
                <w:sz w:val="20"/>
                <w:szCs w:val="20"/>
              </w:rPr>
              <w:t>Rodzaj projektu</w:t>
            </w:r>
          </w:p>
        </w:tc>
      </w:tr>
      <w:tr w:rsidR="00493C5D" w:rsidTr="00493C5D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493C5D" w:rsidRPr="00024956" w:rsidRDefault="00493C5D" w:rsidP="00B248A3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b/>
                <w:bCs/>
                <w:sz w:val="18"/>
                <w:szCs w:val="18"/>
              </w:rPr>
            </w:pPr>
            <w:r w:rsidRPr="00024956">
              <w:rPr>
                <w:rFonts w:cs="Calibri Light"/>
                <w:sz w:val="18"/>
                <w:szCs w:val="18"/>
              </w:rPr>
              <w:t xml:space="preserve">O </w:t>
            </w:r>
            <w:r>
              <w:rPr>
                <w:rFonts w:cs="Calibri Light"/>
                <w:sz w:val="18"/>
                <w:szCs w:val="18"/>
              </w:rPr>
              <w:t>projekt inwestycyjny</w:t>
            </w:r>
          </w:p>
        </w:tc>
        <w:tc>
          <w:tcPr>
            <w:tcW w:w="170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center"/>
          </w:tcPr>
          <w:p w:rsidR="00493C5D" w:rsidRPr="00024956" w:rsidRDefault="00493C5D" w:rsidP="00B248A3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  <w:r w:rsidRPr="00024956">
              <w:rPr>
                <w:rFonts w:cs="Calibri Light"/>
                <w:sz w:val="18"/>
                <w:szCs w:val="18"/>
              </w:rPr>
              <w:t xml:space="preserve">O </w:t>
            </w:r>
            <w:r>
              <w:rPr>
                <w:rFonts w:cs="Calibri Light"/>
                <w:sz w:val="18"/>
                <w:szCs w:val="18"/>
              </w:rPr>
              <w:t>projekt miękki (społeczny)</w:t>
            </w:r>
          </w:p>
        </w:tc>
        <w:tc>
          <w:tcPr>
            <w:tcW w:w="499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</w:tcPr>
          <w:p w:rsidR="00493C5D" w:rsidRPr="00024956" w:rsidRDefault="00493C5D" w:rsidP="00493C5D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  <w:r w:rsidRPr="00024956">
              <w:rPr>
                <w:rFonts w:cs="Calibri Light"/>
                <w:sz w:val="18"/>
                <w:szCs w:val="18"/>
              </w:rPr>
              <w:t>O</w:t>
            </w:r>
            <w:r w:rsidRPr="00493C5D">
              <w:rPr>
                <w:rFonts w:cs="Calibri Light"/>
                <w:sz w:val="18"/>
                <w:szCs w:val="18"/>
              </w:rPr>
              <w:t xml:space="preserve"> </w:t>
            </w:r>
            <w:r>
              <w:rPr>
                <w:rFonts w:cs="Calibri Light"/>
                <w:sz w:val="18"/>
                <w:szCs w:val="18"/>
              </w:rPr>
              <w:t xml:space="preserve"> </w:t>
            </w:r>
            <w:r w:rsidRPr="00493C5D">
              <w:rPr>
                <w:rFonts w:cs="Calibri Light"/>
                <w:sz w:val="18"/>
                <w:szCs w:val="18"/>
              </w:rPr>
              <w:t>inne (np. projekt własny)</w:t>
            </w: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przedsięwzięcia rewitalizacyjnego (zwięzła nazwa, jednoznacznie opisująca istotę planowanego przedsięwzięcia)</w:t>
            </w:r>
          </w:p>
        </w:tc>
      </w:tr>
      <w:tr w:rsidR="00493C5D" w:rsidTr="00275252">
        <w:trPr>
          <w:trHeight w:val="416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3C5D" w:rsidTr="00D76739">
        <w:trPr>
          <w:trHeight w:val="537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Termin realizacji przedsięwzięcia</w:t>
            </w:r>
          </w:p>
        </w:tc>
      </w:tr>
      <w:tr w:rsidR="00493C5D" w:rsidTr="00B3719C">
        <w:trPr>
          <w:trHeight w:val="537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wnioskodawcy</w:t>
            </w:r>
          </w:p>
        </w:tc>
      </w:tr>
      <w:tr w:rsidR="00493C5D" w:rsidTr="00493C5D">
        <w:trPr>
          <w:trHeight w:val="655"/>
          <w:jc w:val="center"/>
        </w:trPr>
        <w:tc>
          <w:tcPr>
            <w:tcW w:w="0" w:type="auto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Pr="00024956" w:rsidRDefault="00493C5D" w:rsidP="00B248A3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b/>
                <w:bCs/>
                <w:sz w:val="18"/>
                <w:szCs w:val="18"/>
              </w:rPr>
            </w:pPr>
            <w:r w:rsidRPr="00024956">
              <w:rPr>
                <w:rFonts w:cs="Calibri Light"/>
                <w:sz w:val="18"/>
                <w:szCs w:val="18"/>
              </w:rPr>
              <w:t>O osoba fizyczna (proszę zaznaczyć bez podawania danych)</w:t>
            </w:r>
          </w:p>
        </w:tc>
        <w:tc>
          <w:tcPr>
            <w:tcW w:w="6700" w:type="dxa"/>
            <w:gridSpan w:val="3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Pr="00024956" w:rsidRDefault="00493C5D" w:rsidP="00B248A3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  <w:r w:rsidRPr="00024956">
              <w:rPr>
                <w:rFonts w:cs="Calibri Light"/>
                <w:sz w:val="18"/>
                <w:szCs w:val="18"/>
              </w:rPr>
              <w:t>O inny podmiot, dot. instytucji, organizacji pozarządowych, osób prawnych (proszę o podanie nazwy):</w:t>
            </w:r>
          </w:p>
          <w:p w:rsidR="00493C5D" w:rsidRPr="00024956" w:rsidRDefault="00493C5D" w:rsidP="00B248A3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</w:p>
          <w:p w:rsidR="00493C5D" w:rsidRPr="00024956" w:rsidRDefault="00493C5D" w:rsidP="00B248A3">
            <w:pPr>
              <w:pStyle w:val="Akapitzlist"/>
              <w:spacing w:line="240" w:lineRule="auto"/>
              <w:ind w:left="0"/>
              <w:jc w:val="left"/>
              <w:rPr>
                <w:rFonts w:cs="Calibri Light"/>
                <w:sz w:val="18"/>
                <w:szCs w:val="18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Krótki opis problemu jaki ma rozwiązać realizacja przedsięwzięcia np. redukcja negatywnych zjawisk społecznych, integracja społeczeństwa, aktywizacja osób starszych</w:t>
            </w:r>
          </w:p>
        </w:tc>
      </w:tr>
      <w:tr w:rsidR="00493C5D" w:rsidTr="004973CD">
        <w:trPr>
          <w:trHeight w:val="831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945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ogólny (cele) przedsięwzięcia: np. rewitalizacja przestrzeni publicznej w trosce o jakość życia mieszkańców i rozwój turystki. Rewitalizacja obiektów infrastrukturalnych i budynków w celu przywrócenia lub nadania im nowych funkcji społecznych, kulturalnych, gospodarczych, edukacyjnych lub rekreacyjnych</w:t>
            </w:r>
          </w:p>
        </w:tc>
      </w:tr>
      <w:tr w:rsidR="00493C5D" w:rsidTr="00F11AC9">
        <w:trPr>
          <w:trHeight w:val="446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rPr>
                <w:rFonts w:cs="Calibri"/>
                <w:bCs/>
                <w:color w:val="000000"/>
                <w:szCs w:val="24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Zakres rzeczowy realizowanego przedsięwzięcia </w:t>
            </w:r>
          </w:p>
        </w:tc>
      </w:tr>
      <w:tr w:rsidR="00493C5D" w:rsidTr="00E76B27">
        <w:trPr>
          <w:trHeight w:val="358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rPr>
                <w:szCs w:val="24"/>
              </w:rPr>
            </w:pPr>
          </w:p>
          <w:p w:rsidR="00493C5D" w:rsidRDefault="00493C5D" w:rsidP="00B248A3">
            <w:pPr>
              <w:rPr>
                <w:szCs w:val="24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Miejsce realizacji przedsięwzięcia (pełny adres realizacji przedsięwzięcia, a w przypadku nieruchomości niezabudowanej nr działki)</w:t>
            </w:r>
          </w:p>
        </w:tc>
      </w:tr>
      <w:tr w:rsidR="00493C5D" w:rsidTr="00222477">
        <w:trPr>
          <w:trHeight w:val="320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479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</w:tcPr>
          <w:p w:rsidR="00493C5D" w:rsidRPr="00572FB4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572FB4">
              <w:rPr>
                <w:b/>
                <w:bCs/>
                <w:sz w:val="20"/>
                <w:szCs w:val="20"/>
              </w:rPr>
              <w:t>Czy projekt jest przedsięwzięciem partnerskim (</w:t>
            </w:r>
            <w:r>
              <w:rPr>
                <w:b/>
                <w:bCs/>
                <w:sz w:val="20"/>
                <w:szCs w:val="20"/>
              </w:rPr>
              <w:t xml:space="preserve">wspólne projekty JST </w:t>
            </w:r>
            <w:r w:rsidRPr="00572FB4">
              <w:rPr>
                <w:b/>
                <w:bCs/>
                <w:sz w:val="20"/>
                <w:szCs w:val="20"/>
              </w:rPr>
              <w:t xml:space="preserve">z partnerami społecznymi / </w:t>
            </w:r>
            <w:proofErr w:type="spellStart"/>
            <w:r w:rsidRPr="00572FB4">
              <w:rPr>
                <w:b/>
                <w:bCs/>
                <w:sz w:val="20"/>
                <w:szCs w:val="20"/>
              </w:rPr>
              <w:t>NGO's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93C5D" w:rsidTr="00C118AC">
        <w:trPr>
          <w:trHeight w:val="713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537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zapewniających dostępność osobom ze szczególnymi potrzebami, o których mowa w ustawie z dnia 19 lipca 2019 r. o zapewnianiu dostępności osobom ze szczególnymi potrzebami, o ile dane te są możliwe do wskazania</w:t>
            </w:r>
          </w:p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 ZAKRESIE DOSTĘPNOŚCI ARCHITEKTONICZNEJ: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a) zapewnienie wolnych od barier poziomych i pionowych przestrzeni komunikacyjnych budynków,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lastRenderedPageBreak/>
              <w:t>b) instalację urządzeń lub zastosowanie środków technicznych i rozwiązań architektonicznych w budynku, które umożliwiają dostęp do wszystkich pomieszczeń,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c) zapewnienie informacji na temat rozkładu pomieszczeń w budynku, co najmniej w sposób wizualny i dotykowy lub głosowy,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d) zapewnienie wstępu do budynku osobie korzystającej z psa asystującego,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e) zapewnienie osobom ze szczególnymi potrzebami możliwości ewakuacji lub ich uratowania w inny sposób.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 ZAKRESIE DOSTĘPNOŚCI CYFROWEJ: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wymagania określone w ustawie z dnia 4 kwietnia 2019 r. o dostępności cyfrowej stron internetowych i aplikacji mobilnych podmiotów publicznych.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W ZAKRESIE DOSTĘPNOŚCI INFORMACYJNO-KOMUNIKACYJNEJ: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a) obsługę z wykorzystaniem środków wspierających komunikowanie się w języku migowym i innych środkach komunikowania się lub przez wykorzystanie zdalnego dostępu online do usługi tłumacza przez strony internetowe i aplikacje,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b) instalację urządzeń lub innych środków technicznych do obsługi osób słabosłyszących, których celem jest wspomaganie słyszenia,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c) zapewnienie na stronie internetowej danego podmiotu informacji o zakresie jego działalności – w postaci elektronicznego pliku zawierającego tekst odczytywalny maszynowo, nagrania treści w polskim języku migowym oraz informacji w tekście łatwym do czytania,</w:t>
            </w:r>
          </w:p>
          <w:p w:rsidR="00493C5D" w:rsidRPr="00637A78" w:rsidRDefault="00493C5D" w:rsidP="00B248A3">
            <w:pPr>
              <w:spacing w:line="240" w:lineRule="auto"/>
              <w:rPr>
                <w:bCs/>
                <w:sz w:val="18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d) zapewnienie, na wniosek osoby ze szczególnymi potrzebami, komunikacji z podmiotem publicznym w formie określonej w tym wniosku.</w:t>
            </w:r>
          </w:p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37A78">
              <w:rPr>
                <w:bCs/>
                <w:sz w:val="18"/>
                <w:szCs w:val="20"/>
              </w:rPr>
              <w:t>PROSZĘ WSKAZAĆ OPIS UDOGODNIEŃ ZASTOSOWANYCH W PLANOWANYM PRZEDSIĘWZIĘCIU:</w:t>
            </w:r>
          </w:p>
        </w:tc>
      </w:tr>
      <w:tr w:rsidR="00493C5D" w:rsidTr="0004658D">
        <w:trPr>
          <w:trHeight w:val="2777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Szacowana (orientacyjna) wartość przedsięwzięcia:</w:t>
            </w: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pochodzące ze źródeł krajowych publicznych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pochodzące ze źródeł prywatnych</w:t>
            </w: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pochodzące z funduszy UE: EFRR, EFS, FS</w:t>
            </w:r>
          </w:p>
        </w:tc>
        <w:tc>
          <w:tcPr>
            <w:tcW w:w="550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pochodzące z innych źródeł</w:t>
            </w:r>
          </w:p>
        </w:tc>
      </w:tr>
      <w:tr w:rsidR="00493C5D" w:rsidTr="00493C5D">
        <w:trPr>
          <w:trHeight w:val="687"/>
          <w:jc w:val="center"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spacing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514" w:type="dxa"/>
            <w:gridSpan w:val="2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wartość przedsięwzięcia</w:t>
            </w:r>
          </w:p>
        </w:tc>
      </w:tr>
      <w:tr w:rsidR="00493C5D" w:rsidTr="00641720">
        <w:trPr>
          <w:trHeight w:val="1466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340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hideMark/>
          </w:tcPr>
          <w:p w:rsidR="00493C5D" w:rsidRDefault="00493C5D" w:rsidP="00B248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Prognozowane osiągnięcie wskaźników wraz ze sposobem ich oceny i zmierzenia w odniesieniu do celów rewitalizacji</w:t>
            </w:r>
          </w:p>
        </w:tc>
      </w:tr>
      <w:tr w:rsidR="00493C5D" w:rsidTr="00493C5D">
        <w:trPr>
          <w:gridAfter w:val="1"/>
          <w:wAfter w:w="9" w:type="dxa"/>
          <w:trHeight w:val="537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Wskaźniki produktu (wielkość wskaźnika wraz ze sposobem pomiaru) </w:t>
            </w:r>
            <w:r w:rsidRPr="002F19CB">
              <w:rPr>
                <w:sz w:val="18"/>
                <w:szCs w:val="20"/>
              </w:rPr>
              <w:t>odnosi się do wszystkich tych produktów, które powstały w trakcie realizowania przedsięwzięcia). Produktem jest bezpośredni, materialny efekt realizacji przedsięwzięcia mierzony konkretnymi wielkościami, np. - Powierzchnia obszarów objętych rewitalizacją - 100m2. - Liczba obiektów infrastruktury zlokalizowanych na rewitalizowanych obszarach - 5 szt. - Liczba zabytków nieruchomych objętych wsparciem - 10 szt. - Liczba osób uczestniczących w szkoleniach - 30 osób. - Powierzchnia zagospodarowanych terenów zielonych - 100m2:</w:t>
            </w: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Default="00493C5D" w:rsidP="00B248A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493C5D" w:rsidRDefault="00493C5D" w:rsidP="00B248A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493C5D" w:rsidRDefault="00493C5D" w:rsidP="00B248A3">
            <w:pPr>
              <w:spacing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493C5D" w:rsidTr="00614645">
        <w:trPr>
          <w:trHeight w:val="537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Pr="002F19CB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Wskaźniki rezultatu (wielkość wskaźnika wraz ze sposobem pomiaru) </w:t>
            </w:r>
            <w:r>
              <w:rPr>
                <w:sz w:val="18"/>
                <w:szCs w:val="20"/>
              </w:rPr>
              <w:t>R</w:t>
            </w:r>
            <w:r w:rsidRPr="002F19CB">
              <w:rPr>
                <w:sz w:val="18"/>
                <w:szCs w:val="20"/>
              </w:rPr>
              <w:t xml:space="preserve">ezultatem jest bezpośredni wpływ zrealizowanego przedsięwzięcia na otoczenie </w:t>
            </w:r>
            <w:proofErr w:type="spellStart"/>
            <w:r w:rsidRPr="002F19CB">
              <w:rPr>
                <w:sz w:val="18"/>
                <w:szCs w:val="20"/>
              </w:rPr>
              <w:t>społeczno</w:t>
            </w:r>
            <w:proofErr w:type="spellEnd"/>
            <w:r w:rsidRPr="002F19CB">
              <w:rPr>
                <w:sz w:val="18"/>
                <w:szCs w:val="20"/>
              </w:rPr>
              <w:t xml:space="preserve"> - ekonomiczne, uzyskany z chwilą zakończenia realizacji projektu bądź w okresie późniejszym, np. - Liczba firm, które podjęły działalność na terenie zrewitalizowanym - 10 szt. - Liczba osób korzystających z obiektów infrastruktury społeczno-edukacyjnej/kulturalnej/turystycznej będącej przedmiotem projektu - 50 osób. - Liczba osób mieszkających w budynkach poddanych renowacji – 100 osób. - Ilość zaoszczędzonej energii w wyniku realizacji projektu termomodernizacyjnego - 100 MWh</w:t>
            </w:r>
            <w:r>
              <w:rPr>
                <w:sz w:val="18"/>
                <w:szCs w:val="20"/>
              </w:rPr>
              <w:t>:</w:t>
            </w: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493C5D" w:rsidTr="00EB6274">
        <w:trPr>
          <w:trHeight w:val="537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Pole na dodatkowe informacje:</w:t>
            </w: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537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  <w:hideMark/>
          </w:tcPr>
          <w:p w:rsidR="00493C5D" w:rsidRPr="00637A78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  <w:r w:rsidRPr="00637A78">
              <w:rPr>
                <w:b/>
                <w:sz w:val="20"/>
                <w:szCs w:val="20"/>
              </w:rPr>
              <w:t>W celu weryfikacji lub uzupełnienia opisu przedsięwzięcia, prosimy o podanie numeru kontaktowego lub adresu e-mail.</w:t>
            </w:r>
          </w:p>
        </w:tc>
      </w:tr>
      <w:tr w:rsidR="00493C5D" w:rsidTr="004324BA">
        <w:trPr>
          <w:trHeight w:val="537"/>
          <w:jc w:val="center"/>
        </w:trPr>
        <w:tc>
          <w:tcPr>
            <w:tcW w:w="9072" w:type="dxa"/>
            <w:gridSpan w:val="5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FFFFFF"/>
            <w:vAlign w:val="center"/>
          </w:tcPr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493C5D" w:rsidTr="00493C5D">
        <w:trPr>
          <w:gridAfter w:val="1"/>
          <w:wAfter w:w="9" w:type="dxa"/>
          <w:trHeight w:val="537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</w:tcPr>
          <w:p w:rsidR="00493C5D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</w:t>
            </w:r>
            <w:r w:rsidRPr="008D05B8">
              <w:rPr>
                <w:b/>
                <w:sz w:val="20"/>
                <w:szCs w:val="20"/>
              </w:rPr>
              <w:t xml:space="preserve">Wyrażam zgodę na zamieszczenie zgłoszonego przedsięwzięcia rewitalizacyjnego w </w:t>
            </w:r>
            <w:r>
              <w:rPr>
                <w:b/>
                <w:sz w:val="20"/>
                <w:szCs w:val="20"/>
              </w:rPr>
              <w:t>Gminnym Programie Rewitalizacji</w:t>
            </w:r>
          </w:p>
        </w:tc>
      </w:tr>
      <w:tr w:rsidR="00493C5D" w:rsidRPr="00637A78" w:rsidTr="00493C5D">
        <w:trPr>
          <w:gridAfter w:val="1"/>
          <w:wAfter w:w="9" w:type="dxa"/>
          <w:trHeight w:val="537"/>
          <w:jc w:val="center"/>
        </w:trPr>
        <w:tc>
          <w:tcPr>
            <w:tcW w:w="9063" w:type="dxa"/>
            <w:gridSpan w:val="4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vAlign w:val="center"/>
            <w:hideMark/>
          </w:tcPr>
          <w:p w:rsidR="00493C5D" w:rsidRPr="00637A78" w:rsidRDefault="00493C5D" w:rsidP="00B248A3">
            <w:pPr>
              <w:tabs>
                <w:tab w:val="left" w:pos="5010"/>
              </w:tabs>
              <w:spacing w:line="240" w:lineRule="auto"/>
              <w:rPr>
                <w:b/>
                <w:szCs w:val="20"/>
              </w:rPr>
            </w:pPr>
            <w:r w:rsidRPr="00637A78">
              <w:rPr>
                <w:b/>
                <w:szCs w:val="20"/>
              </w:rPr>
              <w:t>O</w:t>
            </w:r>
            <w:r w:rsidRPr="00637A78">
              <w:rPr>
                <w:b/>
                <w:sz w:val="20"/>
                <w:szCs w:val="20"/>
              </w:rPr>
              <w:t xml:space="preserve"> Wyrażam zgodę na przetwarzanie moich danych osobowych w zakresie adresu e-mail lub numeru telefonu.</w:t>
            </w:r>
          </w:p>
        </w:tc>
      </w:tr>
    </w:tbl>
    <w:p w:rsid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</w:p>
    <w:p w:rsidR="00493C5D" w:rsidRPr="00493C5D" w:rsidRDefault="00493C5D" w:rsidP="00493C5D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lang w:eastAsia="pl-PL"/>
        </w:rPr>
      </w:pPr>
    </w:p>
    <w:p w:rsidR="005C3C06" w:rsidRDefault="008348BB" w:rsidP="00493C5D">
      <w:pPr>
        <w:tabs>
          <w:tab w:val="left" w:pos="1710"/>
        </w:tabs>
      </w:pPr>
    </w:p>
    <w:p w:rsidR="000F6A5B" w:rsidRDefault="000F6A5B" w:rsidP="00493C5D">
      <w:pPr>
        <w:tabs>
          <w:tab w:val="left" w:pos="1710"/>
        </w:tabs>
      </w:pPr>
    </w:p>
    <w:p w:rsidR="000F6A5B" w:rsidRDefault="000F6A5B" w:rsidP="00493C5D">
      <w:pPr>
        <w:tabs>
          <w:tab w:val="left" w:pos="1710"/>
        </w:tabs>
      </w:pPr>
    </w:p>
    <w:sectPr w:rsidR="000F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D7"/>
    <w:rsid w:val="000F6A5B"/>
    <w:rsid w:val="0014228A"/>
    <w:rsid w:val="001424FB"/>
    <w:rsid w:val="00236048"/>
    <w:rsid w:val="003503B7"/>
    <w:rsid w:val="00384978"/>
    <w:rsid w:val="00493C5D"/>
    <w:rsid w:val="004B299E"/>
    <w:rsid w:val="00606540"/>
    <w:rsid w:val="0075672B"/>
    <w:rsid w:val="0081545C"/>
    <w:rsid w:val="008348BB"/>
    <w:rsid w:val="0086405E"/>
    <w:rsid w:val="008E5C4F"/>
    <w:rsid w:val="00C52ABB"/>
    <w:rsid w:val="00EC3349"/>
    <w:rsid w:val="00F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FDDD9-F39C-4563-8B71-68DF7356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493C5D"/>
    <w:rPr>
      <w:rFonts w:ascii="Calibri Light" w:eastAsia="Calibri" w:hAnsi="Calibri Light" w:cs="Times New Roman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493C5D"/>
    <w:pPr>
      <w:spacing w:after="0" w:line="360" w:lineRule="auto"/>
      <w:ind w:left="720"/>
      <w:contextualSpacing/>
      <w:jc w:val="both"/>
    </w:pPr>
    <w:rPr>
      <w:rFonts w:ascii="Calibri Light" w:eastAsia="Calibri" w:hAnsi="Calibri Light" w:cs="Times New Roman"/>
    </w:rPr>
  </w:style>
  <w:style w:type="character" w:styleId="Hipercze">
    <w:name w:val="Hyperlink"/>
    <w:basedOn w:val="Domylnaczcionkaakapitu"/>
    <w:uiPriority w:val="99"/>
    <w:unhideWhenUsed/>
    <w:rsid w:val="000F6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DC132-D379-4243-803D-132DB7A0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kkondziolka</dc:creator>
  <cp:keywords/>
  <dc:description/>
  <cp:lastModifiedBy>delta</cp:lastModifiedBy>
  <cp:revision>2</cp:revision>
  <dcterms:created xsi:type="dcterms:W3CDTF">2025-09-30T10:36:00Z</dcterms:created>
  <dcterms:modified xsi:type="dcterms:W3CDTF">2025-09-30T10:36:00Z</dcterms:modified>
</cp:coreProperties>
</file>