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650A1FD" w14:textId="5247F81A" w:rsidR="00F37389" w:rsidRPr="00677C11" w:rsidRDefault="00B74C5B" w:rsidP="00063958">
      <w:pPr>
        <w:pStyle w:val="Nagwek10"/>
        <w:ind w:right="-569"/>
        <w:jc w:val="center"/>
        <w:rPr>
          <w:rFonts w:ascii="Times New Roman" w:hAnsi="Times New Roman"/>
          <w:b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>FORMULARZ KONSULTACYJNY</w:t>
      </w:r>
    </w:p>
    <w:p w14:paraId="5E632579" w14:textId="1174E743" w:rsidR="005B224C" w:rsidRPr="00677C11" w:rsidRDefault="00CA402B" w:rsidP="00063958">
      <w:pPr>
        <w:pStyle w:val="Nagwek10"/>
        <w:ind w:right="-569"/>
        <w:jc w:val="center"/>
        <w:rPr>
          <w:rFonts w:ascii="Times New Roman" w:hAnsi="Times New Roman"/>
          <w:b/>
          <w:color w:val="5B9BD5" w:themeColor="accent1"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 xml:space="preserve">do </w:t>
      </w:r>
      <w:bookmarkStart w:id="0" w:name="_Hlk158306775"/>
      <w:r w:rsidR="00784ECD" w:rsidRPr="00677C11">
        <w:rPr>
          <w:rFonts w:ascii="Times New Roman" w:hAnsi="Times New Roman"/>
          <w:b/>
          <w:sz w:val="24"/>
          <w:szCs w:val="24"/>
        </w:rPr>
        <w:t xml:space="preserve">projektu </w:t>
      </w:r>
      <w:bookmarkEnd w:id="0"/>
      <w:r w:rsidR="00D37E52" w:rsidRPr="00D37E52">
        <w:rPr>
          <w:rFonts w:ascii="Times New Roman" w:hAnsi="Times New Roman"/>
          <w:b/>
          <w:color w:val="000000" w:themeColor="text1"/>
          <w:sz w:val="24"/>
          <w:szCs w:val="24"/>
        </w:rPr>
        <w:t>Strategii Rozwoju Gminy Jeziorzany na lata 2025 - 2035</w:t>
      </w:r>
    </w:p>
    <w:p w14:paraId="38E54928" w14:textId="77777777" w:rsidR="00B82759" w:rsidRPr="00677C11" w:rsidRDefault="00B82759" w:rsidP="00063958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</w:p>
    <w:p w14:paraId="595E65FD" w14:textId="3D03FB30" w:rsidR="00C55B3B" w:rsidRPr="00677C11" w:rsidRDefault="00C55B3B" w:rsidP="00063958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>Termin zgłaszania uwag i opinii</w:t>
      </w:r>
      <w:r w:rsidR="00B74C5B" w:rsidRPr="00677C11">
        <w:rPr>
          <w:rFonts w:ascii="Times New Roman" w:hAnsi="Times New Roman"/>
          <w:sz w:val="24"/>
          <w:szCs w:val="24"/>
        </w:rPr>
        <w:t xml:space="preserve"> w ramach konsultacj</w:t>
      </w:r>
      <w:r w:rsidR="00B74C5B" w:rsidRPr="00D37E52">
        <w:rPr>
          <w:rFonts w:ascii="Times New Roman" w:hAnsi="Times New Roman"/>
          <w:sz w:val="24"/>
          <w:szCs w:val="24"/>
        </w:rPr>
        <w:t>i</w:t>
      </w:r>
      <w:r w:rsidRPr="00D37E52">
        <w:rPr>
          <w:rFonts w:ascii="Times New Roman" w:hAnsi="Times New Roman"/>
          <w:sz w:val="24"/>
          <w:szCs w:val="24"/>
        </w:rPr>
        <w:t xml:space="preserve">: </w:t>
      </w:r>
      <w:r w:rsidR="00CA5BDC" w:rsidRPr="00D37E52">
        <w:rPr>
          <w:rFonts w:ascii="Times New Roman" w:hAnsi="Times New Roman"/>
          <w:b/>
          <w:bCs/>
          <w:sz w:val="24"/>
          <w:szCs w:val="24"/>
        </w:rPr>
        <w:t xml:space="preserve">od </w:t>
      </w:r>
      <w:r w:rsidR="00D37E52" w:rsidRPr="00D37E52">
        <w:rPr>
          <w:rFonts w:ascii="Times New Roman" w:hAnsi="Times New Roman"/>
          <w:b/>
          <w:bCs/>
          <w:sz w:val="24"/>
          <w:szCs w:val="24"/>
        </w:rPr>
        <w:t>13.01.2026</w:t>
      </w:r>
      <w:r w:rsidR="00CA5BDC" w:rsidRPr="00D37E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10C2" w:rsidRPr="00D37E52">
        <w:rPr>
          <w:rFonts w:ascii="Times New Roman" w:hAnsi="Times New Roman"/>
          <w:b/>
          <w:bCs/>
          <w:sz w:val="24"/>
          <w:szCs w:val="24"/>
        </w:rPr>
        <w:t xml:space="preserve">r. do </w:t>
      </w:r>
      <w:r w:rsidR="00D37E52" w:rsidRPr="00D37E52">
        <w:rPr>
          <w:rFonts w:ascii="Times New Roman" w:hAnsi="Times New Roman"/>
          <w:b/>
          <w:bCs/>
          <w:sz w:val="24"/>
          <w:szCs w:val="24"/>
        </w:rPr>
        <w:t>17.02.</w:t>
      </w:r>
      <w:r w:rsidR="00CA5BDC" w:rsidRPr="00D37E52">
        <w:rPr>
          <w:rFonts w:ascii="Times New Roman" w:hAnsi="Times New Roman"/>
          <w:b/>
          <w:bCs/>
          <w:sz w:val="24"/>
          <w:szCs w:val="24"/>
        </w:rPr>
        <w:t>2</w:t>
      </w:r>
      <w:r w:rsidR="00D37E52" w:rsidRPr="00D37E52">
        <w:rPr>
          <w:rFonts w:ascii="Times New Roman" w:hAnsi="Times New Roman"/>
          <w:b/>
          <w:bCs/>
          <w:sz w:val="24"/>
          <w:szCs w:val="24"/>
        </w:rPr>
        <w:t>026</w:t>
      </w:r>
      <w:r w:rsidRPr="00D37E52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2751409C" w14:textId="32FD732C" w:rsidR="008138A3" w:rsidRPr="00677C11" w:rsidRDefault="008138A3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p w14:paraId="03766753" w14:textId="283270DE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 xml:space="preserve">Zgłaszam następujące uwagi i opinie do projektu </w:t>
      </w:r>
      <w:r w:rsidR="00D37E52" w:rsidRPr="00D37E52">
        <w:rPr>
          <w:rFonts w:ascii="Times New Roman" w:hAnsi="Times New Roman"/>
          <w:sz w:val="24"/>
          <w:szCs w:val="24"/>
        </w:rPr>
        <w:t>Strategii Rozwoju Gminy Jeziorzany na lata 2025 - 2035</w:t>
      </w:r>
      <w:r w:rsidR="00C1012A" w:rsidRPr="00677C11">
        <w:rPr>
          <w:rFonts w:ascii="Times New Roman" w:hAnsi="Times New Roman"/>
          <w:sz w:val="24"/>
          <w:szCs w:val="24"/>
        </w:rPr>
        <w:t>:</w:t>
      </w:r>
    </w:p>
    <w:p w14:paraId="40178EEF" w14:textId="77777777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Zwykatabela11"/>
        <w:tblW w:w="5193" w:type="pct"/>
        <w:tblInd w:w="-998" w:type="dxa"/>
        <w:tblLook w:val="04A0" w:firstRow="1" w:lastRow="0" w:firstColumn="1" w:lastColumn="0" w:noHBand="0" w:noVBand="1"/>
      </w:tblPr>
      <w:tblGrid>
        <w:gridCol w:w="941"/>
        <w:gridCol w:w="1806"/>
        <w:gridCol w:w="1791"/>
        <w:gridCol w:w="3261"/>
        <w:gridCol w:w="3116"/>
        <w:gridCol w:w="4111"/>
      </w:tblGrid>
      <w:tr w:rsidR="00B74C5B" w:rsidRPr="00677C11" w14:paraId="37FB9DC4" w14:textId="77777777" w:rsidTr="00CA5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4472C4" w:themeFill="accent5"/>
            <w:vAlign w:val="center"/>
            <w:hideMark/>
          </w:tcPr>
          <w:p w14:paraId="69AA7967" w14:textId="33D7055D" w:rsidR="00604818" w:rsidRPr="00677C11" w:rsidRDefault="008138A3" w:rsidP="001A0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L.p.</w:t>
            </w:r>
          </w:p>
          <w:p w14:paraId="5AF58831" w14:textId="77777777" w:rsidR="008138A3" w:rsidRPr="00677C11" w:rsidRDefault="008138A3" w:rsidP="00604818">
            <w:pP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4472C4" w:themeFill="accent5"/>
            <w:vAlign w:val="center"/>
            <w:hideMark/>
          </w:tcPr>
          <w:p w14:paraId="4B5776CC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Rozdział/</w:t>
            </w:r>
          </w:p>
          <w:p w14:paraId="4C00575C" w14:textId="75753FA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Punkt</w:t>
            </w:r>
          </w:p>
        </w:tc>
        <w:tc>
          <w:tcPr>
            <w:tcW w:w="596" w:type="pct"/>
            <w:shd w:val="clear" w:color="auto" w:fill="4472C4" w:themeFill="accent5"/>
            <w:vAlign w:val="center"/>
            <w:hideMark/>
          </w:tcPr>
          <w:p w14:paraId="44243053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Nr strony</w:t>
            </w:r>
          </w:p>
        </w:tc>
        <w:tc>
          <w:tcPr>
            <w:tcW w:w="1085" w:type="pct"/>
            <w:shd w:val="clear" w:color="auto" w:fill="4472C4" w:themeFill="accent5"/>
            <w:vAlign w:val="center"/>
            <w:hideMark/>
          </w:tcPr>
          <w:p w14:paraId="3B5EBA11" w14:textId="1EAAF23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Dotychczasowy zapis</w:t>
            </w:r>
          </w:p>
        </w:tc>
        <w:tc>
          <w:tcPr>
            <w:tcW w:w="1037" w:type="pct"/>
            <w:shd w:val="clear" w:color="auto" w:fill="4472C4" w:themeFill="accent5"/>
            <w:vAlign w:val="center"/>
          </w:tcPr>
          <w:p w14:paraId="3C14F6D1" w14:textId="533F0D13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Proponowany zmieniony zapis</w:t>
            </w:r>
          </w:p>
        </w:tc>
        <w:tc>
          <w:tcPr>
            <w:tcW w:w="1368" w:type="pct"/>
            <w:shd w:val="clear" w:color="auto" w:fill="4472C4" w:themeFill="accent5"/>
            <w:vAlign w:val="center"/>
            <w:hideMark/>
          </w:tcPr>
          <w:p w14:paraId="0B4D8533" w14:textId="0EDB20B9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Uzasadnienie uwagi</w:t>
            </w:r>
          </w:p>
        </w:tc>
      </w:tr>
      <w:tr w:rsidR="00B74C5B" w:rsidRPr="00677C11" w14:paraId="1AD0829A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4AE0306F" w14:textId="34E62975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5AEF010" w14:textId="77777777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36F30A" w14:textId="4BCDFDDC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816A21F" w14:textId="1A88D14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375650C9" w14:textId="1A070649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565FA7A" w14:textId="4953419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3446CA6D" w14:textId="40BA622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6F056A8E" w14:textId="77777777" w:rsidTr="00887B22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4C2F20F7" w14:textId="67514C3A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6491A38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D7F9D99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03CDECD3" w14:textId="2187F1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E02FFE5" w14:textId="3890AEA0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241FB23C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5B3B" w:rsidRPr="00677C11" w14:paraId="7D687296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</w:tcPr>
          <w:p w14:paraId="27DA5718" w14:textId="5AB1853D" w:rsidR="00C55B3B" w:rsidRPr="00677C11" w:rsidRDefault="00C55B3B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E4C03F7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54109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6B09D34B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2FBDD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43610E25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24ADE566" w14:textId="77777777" w:rsidTr="00B74C5B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3DD5C3B8" w14:textId="77777777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CC246AE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E5D1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56FE7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2CE2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2AAA054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56D59646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5AF2DA83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31B5C0B0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3958" w:rsidRPr="00677C11" w14:paraId="74156990" w14:textId="77777777" w:rsidTr="00B05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4962F31D" w14:textId="77777777" w:rsidR="00063958" w:rsidRPr="00677C11" w:rsidRDefault="00063958" w:rsidP="00B05A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bCs w:val="0"/>
                <w:color w:val="FFFFFF" w:themeColor="background1"/>
                <w:sz w:val="24"/>
                <w:szCs w:val="24"/>
                <w:lang w:val="pl-PL"/>
              </w:rPr>
              <w:t>Imię i nazwisko/ Podmiot zgłaszający uwagę (w przypadku organizacji/instytucji)</w:t>
            </w:r>
          </w:p>
        </w:tc>
      </w:tr>
      <w:tr w:rsidR="00063958" w:rsidRPr="00677C11" w14:paraId="5FE37264" w14:textId="77777777" w:rsidTr="00B05ABD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747FA4D5" w14:textId="77777777" w:rsidR="00063958" w:rsidRPr="00677C11" w:rsidRDefault="00063958" w:rsidP="00B05A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63958" w:rsidRPr="00677C11" w14:paraId="5D69CCF9" w14:textId="77777777" w:rsidTr="00B05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33A85FA3" w14:textId="77777777" w:rsidR="00063958" w:rsidRPr="00677C11" w:rsidRDefault="00063958" w:rsidP="00B05AB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Telefon</w:t>
            </w:r>
            <w:proofErr w:type="spellEnd"/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 xml:space="preserve"> / e-mail</w:t>
            </w:r>
          </w:p>
        </w:tc>
      </w:tr>
      <w:tr w:rsidR="00063958" w:rsidRPr="00677C11" w14:paraId="1B3CA99B" w14:textId="77777777" w:rsidTr="00B05AB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FFFFF" w:themeFill="background1"/>
            <w:vAlign w:val="center"/>
          </w:tcPr>
          <w:p w14:paraId="3EE967B7" w14:textId="77777777" w:rsidR="00063958" w:rsidRPr="00677C11" w:rsidRDefault="00063958" w:rsidP="00B05ABD">
            <w:pPr>
              <w:spacing w:line="276" w:lineRule="auto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66A0B4C7" w14:textId="7AC3663E" w:rsidR="00F55798" w:rsidRDefault="0062784F" w:rsidP="00887B22">
      <w:pPr>
        <w:suppressAutoHyphens w:val="0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B0446">
        <w:rPr>
          <w:rFonts w:ascii="Times New Roman" w:hAnsi="Times New Roman"/>
          <w:sz w:val="24"/>
          <w:szCs w:val="24"/>
        </w:rPr>
        <w:br w:type="page"/>
      </w:r>
      <w:r w:rsidR="00F55798" w:rsidRPr="00677C11">
        <w:rPr>
          <w:rFonts w:ascii="Times New Roman" w:hAnsi="Times New Roman"/>
          <w:b/>
          <w:sz w:val="24"/>
          <w:szCs w:val="24"/>
          <w:u w:val="single"/>
        </w:rPr>
        <w:lastRenderedPageBreak/>
        <w:t>Klauzula informacyjna</w:t>
      </w:r>
    </w:p>
    <w:p w14:paraId="35364326" w14:textId="7DBACE8F" w:rsidR="00A633C6" w:rsidRDefault="00A633C6" w:rsidP="00887B22">
      <w:pPr>
        <w:suppressAutoHyphens w:val="0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A96DE13" w14:textId="77777777" w:rsidR="00A633C6" w:rsidRDefault="00A633C6" w:rsidP="00A633C6">
      <w:pPr>
        <w:pStyle w:val="Bezodstpw"/>
        <w:rPr>
          <w:rFonts w:asciiTheme="minorHAnsi" w:eastAsiaTheme="minorHAnsi" w:hAnsiTheme="minorHAnsi"/>
          <w:b/>
          <w:shd w:val="clear" w:color="auto" w:fill="FFFFFF"/>
          <w:lang w:eastAsia="en-US"/>
        </w:rPr>
      </w:pPr>
      <w:r>
        <w:rPr>
          <w:b/>
          <w:shd w:val="clear" w:color="auto" w:fill="FFFFFF"/>
        </w:rPr>
        <w:t>KLAUZULA INFORMACYJNA O PRZETWARZANIU DANYCH OSOBOWYCH</w:t>
      </w:r>
    </w:p>
    <w:p w14:paraId="58D23214" w14:textId="77777777" w:rsidR="00A633C6" w:rsidRDefault="00A633C6" w:rsidP="00A633C6">
      <w:pPr>
        <w:pStyle w:val="Bezodstpw"/>
        <w:rPr>
          <w:b/>
          <w:shd w:val="clear" w:color="auto" w:fill="FFFFFF"/>
        </w:rPr>
      </w:pPr>
      <w:r>
        <w:rPr>
          <w:b/>
          <w:shd w:val="clear" w:color="auto" w:fill="FFFFFF"/>
        </w:rPr>
        <w:t>W URZĘDZIE GMINY JEZIORZANY</w:t>
      </w:r>
    </w:p>
    <w:p w14:paraId="0455107A" w14:textId="1F674A80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W trosce o ochronę danych osobowych przedstawiamy następujące informacje, dotyczące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przetwarzania danych osobowych w Urzędzie Gminy Jeziorzany:</w:t>
      </w:r>
    </w:p>
    <w:p w14:paraId="4E65BEAF" w14:textId="77777777" w:rsidR="00A633C6" w:rsidRDefault="00A633C6" w:rsidP="00A633C6">
      <w:pPr>
        <w:pStyle w:val="Bezodstpw"/>
        <w:rPr>
          <w:b/>
          <w:shd w:val="clear" w:color="auto" w:fill="FFFFFF"/>
        </w:rPr>
      </w:pPr>
      <w:r>
        <w:rPr>
          <w:b/>
          <w:shd w:val="clear" w:color="auto" w:fill="FFFFFF"/>
        </w:rPr>
        <w:t>Kto jest Administratorem Państwa Danych Osobowych?</w:t>
      </w:r>
    </w:p>
    <w:p w14:paraId="3248C92E" w14:textId="50ABC235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Administratorem, czyli podmiotem decydującym o tym, jak będą wykorzystywane Państwa dane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osobowe, jest Wójt Gminy Jeziorzany. Mogą się Państwo z nim skontaktować w następujący sposób:</w:t>
      </w:r>
    </w:p>
    <w:p w14:paraId="2D5AC31A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listownie na adres siedziby administratora: ul. Rynek 22, 21-146 Jeziorzany</w:t>
      </w:r>
    </w:p>
    <w:p w14:paraId="0DFB8AAD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poprzez formularz kontaktu na stronie: http://www.jeziorzany.eu/?c=mdKontakt-cmDodaj-28</w:t>
      </w:r>
    </w:p>
    <w:p w14:paraId="0603B43E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e-mailem: gmina.jeziorzany@jeziorzany.eu</w:t>
      </w:r>
    </w:p>
    <w:p w14:paraId="57265423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telefonicznie: +48 (81) 85 78 001.</w:t>
      </w:r>
    </w:p>
    <w:p w14:paraId="7476A398" w14:textId="77777777" w:rsidR="00A633C6" w:rsidRDefault="00A633C6" w:rsidP="00A633C6">
      <w:pPr>
        <w:pStyle w:val="Bezodstpw"/>
        <w:rPr>
          <w:b/>
          <w:shd w:val="clear" w:color="auto" w:fill="FFFFFF"/>
        </w:rPr>
      </w:pPr>
      <w:r>
        <w:rPr>
          <w:b/>
          <w:shd w:val="clear" w:color="auto" w:fill="FFFFFF"/>
        </w:rPr>
        <w:t>Z kim się należy kontaktować w kwestiach związanych z przetwarzaniem danych osobowych?</w:t>
      </w:r>
    </w:p>
    <w:p w14:paraId="2DDCAD6F" w14:textId="74927E90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We wszystkich sprawach związanych z przetwarzaniem Państwa danych osobowych, jak również w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przypadku pytań lub wątpliwości, mogą Państwo kontaktować się z Inspektorem Ochrony Danych za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pomocą:</w:t>
      </w:r>
    </w:p>
    <w:p w14:paraId="05F65551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adresu e-mail: inspektor@cbi24.pl,</w:t>
      </w:r>
    </w:p>
    <w:p w14:paraId="5633BDAC" w14:textId="45F5EB41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lub pisemnie na adres siedziby administratora: ul. Rynek 22, 21-146 Jeziorzany</w:t>
      </w:r>
      <w:r>
        <w:rPr>
          <w:shd w:val="clear" w:color="auto" w:fill="FFFFFF"/>
        </w:rPr>
        <w:t>.</w:t>
      </w:r>
    </w:p>
    <w:p w14:paraId="1A0040A2" w14:textId="77777777" w:rsidR="00A633C6" w:rsidRDefault="00A633C6" w:rsidP="00A633C6">
      <w:pPr>
        <w:pStyle w:val="Bezodstpw"/>
        <w:rPr>
          <w:b/>
          <w:shd w:val="clear" w:color="auto" w:fill="FFFFFF"/>
        </w:rPr>
      </w:pPr>
      <w:r>
        <w:rPr>
          <w:b/>
          <w:shd w:val="clear" w:color="auto" w:fill="FFFFFF"/>
        </w:rPr>
        <w:t>Na jakiej podstawie i w jakim celu możemy przetwarzać Państwa dane osobowe?</w:t>
      </w:r>
    </w:p>
    <w:p w14:paraId="16BC55D4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Pastwa dane osobowe będziemy przetwarzać:</w:t>
      </w:r>
    </w:p>
    <w:p w14:paraId="52356AB9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kiedy będą niezbędne do wykonania zawartej z Państwem umowy (art. 6 ust. 1 lit. b RODO),</w:t>
      </w:r>
    </w:p>
    <w:p w14:paraId="130EF9A9" w14:textId="20821899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kiedy będą niezbędne do wypełnienia obowiązku prawnego ciążącego na administratorze –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znajdującego oparcie w przepisach prawa powszechnie obowiązującego (art. 6 ust. 1 lit. c RODO),</w:t>
      </w:r>
    </w:p>
    <w:p w14:paraId="68258F6F" w14:textId="3AFFC368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kiedy będą niezbędne do wykonania zadnia realizowanego w interesie publicznym lub w ramach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sprawowania władzy publicznej powierzonej Wójtowi(art. 6 ust. 1 lit. e RODO),</w:t>
      </w:r>
    </w:p>
    <w:p w14:paraId="6C03C30E" w14:textId="2CD9B7B2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w przypadku zaś gdy przetwarzanie nie znajduje oparcia w przepisach prawa powszechnie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obowiązującego, podstawą przetwarzania może być udzielona przez Państwa zgoda(art. 6 ust. 1 </w:t>
      </w:r>
      <w:proofErr w:type="spellStart"/>
      <w:r>
        <w:rPr>
          <w:shd w:val="clear" w:color="auto" w:fill="FFFFFF"/>
        </w:rPr>
        <w:t>lit.a</w:t>
      </w:r>
      <w:proofErr w:type="spellEnd"/>
      <w:r>
        <w:rPr>
          <w:shd w:val="clear" w:color="auto" w:fill="FFFFFF"/>
        </w:rPr>
        <w:t xml:space="preserve"> RODO).</w:t>
      </w:r>
    </w:p>
    <w:p w14:paraId="675ED22A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Państwa dane będziemy przetwarzać w celu:</w:t>
      </w:r>
    </w:p>
    <w:p w14:paraId="256C70CD" w14:textId="50747A2B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wykonania zadania realizowanego w interesie publicznym należącym do zadań własnych gminy lub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do zadań, które zostały gminie zlecone lub powierzone do wykonania,</w:t>
      </w:r>
    </w:p>
    <w:p w14:paraId="4C30356C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wykonania zadania w ramach sprawowania władzy publicznej powierzonej Wójtowi,</w:t>
      </w:r>
    </w:p>
    <w:p w14:paraId="707E5EFA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prowadzenia postępowania w należących do właściwości Wójta sprawach indywidualnych,</w:t>
      </w:r>
    </w:p>
    <w:p w14:paraId="3B0E887E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wypełniania obowiązków prawnych ciążących na Wójcie,</w:t>
      </w:r>
    </w:p>
    <w:p w14:paraId="3C5ACE6A" w14:textId="7C8F37A2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wykonywania umowy, których mogą Państwo być stroną lub na podstawie których będą mogły być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podejmowane działania na Państwa żądanie.</w:t>
      </w:r>
    </w:p>
    <w:p w14:paraId="02AD8F0E" w14:textId="77777777" w:rsidR="00A633C6" w:rsidRDefault="00A633C6" w:rsidP="00A633C6">
      <w:pPr>
        <w:pStyle w:val="Bezodstpw"/>
        <w:rPr>
          <w:b/>
          <w:shd w:val="clear" w:color="auto" w:fill="FFFFFF"/>
        </w:rPr>
      </w:pPr>
      <w:r>
        <w:rPr>
          <w:b/>
          <w:shd w:val="clear" w:color="auto" w:fill="FFFFFF"/>
        </w:rPr>
        <w:t>Komu możemy przekazywać Twoje dane osobowe?</w:t>
      </w:r>
    </w:p>
    <w:p w14:paraId="2DE149F3" w14:textId="32E837A0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lastRenderedPageBreak/>
        <w:t>Państwa dane osobowe mogą być przekazane wyłącznie podmiotom, które uprawnione są do ich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otrzymania przepisami prawa, w tym organom władzy publicznej oraz podmiotom wykonującym zadania publiczne lub działającym na zlecenie tych organów.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Ponadto Państwa dane osobowe mogą być ujawnione podmiotom, z którymi Urząd Gminy w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Jeziorzanach zawarł umowę na świadczenie usług serwisowych dla systemów informatycznych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wykorzystywanych przy ich przetwarzaniu.</w:t>
      </w:r>
    </w:p>
    <w:p w14:paraId="36DECA64" w14:textId="77777777" w:rsidR="00A633C6" w:rsidRDefault="00A633C6" w:rsidP="00A633C6">
      <w:pPr>
        <w:pStyle w:val="Bezodstpw"/>
        <w:rPr>
          <w:b/>
          <w:shd w:val="clear" w:color="auto" w:fill="FFFFFF"/>
        </w:rPr>
      </w:pPr>
      <w:r>
        <w:rPr>
          <w:b/>
          <w:shd w:val="clear" w:color="auto" w:fill="FFFFFF"/>
        </w:rPr>
        <w:t>Jak długo będziemy przetwarzać Państwa dane osobowe?</w:t>
      </w:r>
    </w:p>
    <w:p w14:paraId="1C073360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Państwa dane osobowe będziemy przechowywać przez okres niezbędny do realizacji celów określonych w pkt III, a po tym czasie przez okres wymagany przez przepisy powszechnie obowiązującego prawa w oparciu o Instrukcję Kancelaryjną Urzędu. Po zakończeniu realizacji celów, w których pozyskaliśmy Państwa dane osobowe możemy je dalej przechowywać w celach :</w:t>
      </w:r>
    </w:p>
    <w:p w14:paraId="5B4AA392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dochodzenia ewentualnych roszczeń,</w:t>
      </w:r>
    </w:p>
    <w:p w14:paraId="028FDF78" w14:textId="5E06EB9A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wykonania obowiązków wynikających z przepisów prawa, w tym w szczególności podatkowych i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rachunkowych,</w:t>
      </w:r>
    </w:p>
    <w:p w14:paraId="647C9F30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zapobiegania nadużyciom i oszustwom,</w:t>
      </w:r>
    </w:p>
    <w:p w14:paraId="1BF3CECE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statystycznych i archiwizacyjnych.</w:t>
      </w:r>
    </w:p>
    <w:p w14:paraId="18E44B27" w14:textId="1FE5DFF9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Dla danych przetwarzanych na podstawie zgody – przez okres realizacji świadczenia, dla którego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zgoda została udzielona lub do wycofania tej zgody.</w:t>
      </w:r>
    </w:p>
    <w:p w14:paraId="0923E8EB" w14:textId="77777777" w:rsidR="00A633C6" w:rsidRDefault="00A633C6" w:rsidP="00A633C6">
      <w:pPr>
        <w:pStyle w:val="Bezodstpw"/>
        <w:rPr>
          <w:b/>
          <w:shd w:val="clear" w:color="auto" w:fill="FFFFFF"/>
        </w:rPr>
      </w:pPr>
      <w:r>
        <w:rPr>
          <w:b/>
          <w:shd w:val="clear" w:color="auto" w:fill="FFFFFF"/>
        </w:rPr>
        <w:t>Czy podanie danych jest obowiązkiem?</w:t>
      </w:r>
    </w:p>
    <w:p w14:paraId="7ED75208" w14:textId="1D464804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W większości przypadków przetwarzanie danych osobowych wynika z przepisów prawa, a ich podanie jest obowiązkowe.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W sytuacji gdy przesłankę przetwarzania danych osobowych stanowi zawarta między stronami umowa, podanie danych osobowych jest warunkiem zawarcia umowy, zaś odmowa będzie skutkowała brakiem możliwości zawarcia umowy.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W niektórych sprawach podawanie danych osobowych może być dobrowolne, lecz niezbędne do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realizacji celów, o których mowa powyżej. W sytuacji dobrowolności podawania danych osobowych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zostaną Państwo o tym poinformowani. Jeśli nie podadzą Państwo danych lub podadzą dane niepełnie nie będziemy mogli zrealizować Państwa żądania, a Państwa wniosek może zostać nie rozpoznany.</w:t>
      </w:r>
    </w:p>
    <w:p w14:paraId="257300A2" w14:textId="77777777" w:rsidR="00A633C6" w:rsidRDefault="00A633C6" w:rsidP="00A633C6">
      <w:pPr>
        <w:pStyle w:val="Bezodstpw"/>
        <w:rPr>
          <w:b/>
          <w:shd w:val="clear" w:color="auto" w:fill="FFFFFF"/>
        </w:rPr>
      </w:pPr>
      <w:r>
        <w:rPr>
          <w:b/>
          <w:shd w:val="clear" w:color="auto" w:fill="FFFFFF"/>
        </w:rPr>
        <w:t>Jakie uprawnienia przysługują Państwu wobec Urzędu Gminy w Jeziorzanach?</w:t>
      </w:r>
    </w:p>
    <w:p w14:paraId="47EC06EA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Gwarantujemy spełnienie wszystkich Państwa praw wynikających z ogólnego rozporządzenia o ochronie danych. Zgodnie z RODO przysługuje Państwu:</w:t>
      </w:r>
    </w:p>
    <w:p w14:paraId="44D22476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prawo dostępu do swoich danych oraz otrzymania ich kopii;</w:t>
      </w:r>
    </w:p>
    <w:p w14:paraId="4CCD9A75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prawo do sprostowania (poprawiania) swoich danych;</w:t>
      </w:r>
    </w:p>
    <w:p w14:paraId="3ADC4D0E" w14:textId="5AC5022B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prawo do usunięcia danych osobowych, w sytuacji, gdy przetwarzanie danych nie następuje w celu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wywiązania się z obowiązku wynikającego z przepisu prawa lub w ramach sprawowania władzy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publicznej;</w:t>
      </w:r>
    </w:p>
    <w:p w14:paraId="3084D48C" w14:textId="5DEEC424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▪ prawo do ograniczenia przetwarzania danych</w:t>
      </w:r>
      <w:r>
        <w:rPr>
          <w:shd w:val="clear" w:color="auto" w:fill="FFFFFF"/>
        </w:rPr>
        <w:t xml:space="preserve">. </w:t>
      </w:r>
      <w:bookmarkStart w:id="1" w:name="_GoBack"/>
      <w:bookmarkEnd w:id="1"/>
    </w:p>
    <w:p w14:paraId="5161B511" w14:textId="0373F128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Dodatkowo przysługuje Państwu prawo do wniesienia sprzeciwu z przyczyn związanych z Państwa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szczególną sytuacją wobec danych przetwarzanych w celu wykonania zadnia realizowanego w interesie publicznym lub w ramach sprawowania władzy publicznej powierzonej Wójtowi.</w:t>
      </w:r>
    </w:p>
    <w:p w14:paraId="2C6C400B" w14:textId="77777777" w:rsidR="00A633C6" w:rsidRDefault="00A633C6" w:rsidP="00A633C6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Przysługuje Państwu również prawo do wniesienia skargi do Prezesa UODO (na adres Urzędu Ochrony Danych Osobowych, ul. Stawki 2, 00-193 Warszawa).</w:t>
      </w:r>
    </w:p>
    <w:p w14:paraId="02934847" w14:textId="77777777" w:rsidR="00A633C6" w:rsidRPr="00677C11" w:rsidRDefault="00A633C6" w:rsidP="00887B22">
      <w:pPr>
        <w:suppressAutoHyphens w:val="0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sectPr w:rsidR="00A633C6" w:rsidRPr="00677C11" w:rsidSect="00887B22">
      <w:footerReference w:type="default" r:id="rId8"/>
      <w:footerReference w:type="first" r:id="rId9"/>
      <w:pgSz w:w="16838" w:h="11906" w:orient="landscape"/>
      <w:pgMar w:top="851" w:right="709" w:bottom="1276" w:left="1651" w:header="0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8180D" w14:textId="77777777" w:rsidR="003B4C01" w:rsidRDefault="003B4C01">
      <w:pPr>
        <w:spacing w:line="240" w:lineRule="auto"/>
      </w:pPr>
      <w:r>
        <w:separator/>
      </w:r>
    </w:p>
  </w:endnote>
  <w:endnote w:type="continuationSeparator" w:id="0">
    <w:p w14:paraId="6D0B00E5" w14:textId="77777777" w:rsidR="003B4C01" w:rsidRDefault="003B4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6B238" w14:textId="4535295E" w:rsidR="003B0446" w:rsidRDefault="003B0446" w:rsidP="003B0446">
    <w:pPr>
      <w:pStyle w:val="Stopka"/>
      <w:ind w:left="-567" w:right="-569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62CFE4F6" wp14:editId="5C8F8A4E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4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199B8D" id="Łącznik prosty 35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A62cDD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09B9C37B" wp14:editId="368D03CD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6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62990" id="Łącznik prosty 35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CnZbCL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 w:rsidRPr="004744DF">
      <w:rPr>
        <w:i/>
        <w:iCs/>
        <w:sz w:val="19"/>
        <w:szCs w:val="19"/>
      </w:rPr>
      <w:t xml:space="preserve">Formularz konsultacyjny projektu </w:t>
    </w:r>
    <w:r w:rsidRPr="004744DF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5AD79933" wp14:editId="1C1D2F8B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7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2EEE14" id="Łącznik prosty 1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" strokecolor="#4472c4" strokeweight=".5pt">
              <v:stroke joinstyle="miter"/>
              <w10:wrap anchorx="page"/>
            </v:line>
          </w:pict>
        </mc:Fallback>
      </mc:AlternateContent>
    </w:r>
    <w:r w:rsidR="00D37E52" w:rsidRPr="00D37E52">
      <w:t xml:space="preserve"> </w:t>
    </w:r>
    <w:r w:rsidR="00D37E52" w:rsidRPr="00D37E52">
      <w:rPr>
        <w:i/>
        <w:iCs/>
        <w:noProof/>
        <w:sz w:val="19"/>
        <w:szCs w:val="19"/>
        <w:lang w:eastAsia="pl-PL"/>
      </w:rPr>
      <w:t>Strategii Rozwoju Gminy Jeziorzany na lata 2025 - 2035</w:t>
    </w:r>
  </w:p>
  <w:p w14:paraId="4DF06569" w14:textId="03D8EF73" w:rsidR="00CA7E38" w:rsidRPr="003B0446" w:rsidRDefault="00CA7E38" w:rsidP="003B04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3CE95" w14:textId="558F9CBF" w:rsidR="00B74C5B" w:rsidRDefault="00720D22" w:rsidP="003B0446">
    <w:pPr>
      <w:pStyle w:val="Stopka"/>
      <w:ind w:left="-567" w:right="-569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80545AC" wp14:editId="4D4E96F3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3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7E7448" id="Łącznik prosty 3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NSz4uL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 w:rsidR="00275B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8D29151" wp14:editId="711DB93F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2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DF966" id="Łącznik prosty 3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GcHVAb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275BBD" w:rsidRPr="00887B22">
      <w:rPr>
        <w:i/>
        <w:iCs/>
        <w:sz w:val="19"/>
        <w:szCs w:val="19"/>
      </w:rPr>
      <w:t xml:space="preserve"> </w:t>
    </w:r>
    <w:r w:rsidR="00275BBD" w:rsidRPr="004744DF">
      <w:rPr>
        <w:i/>
        <w:iCs/>
        <w:sz w:val="19"/>
        <w:szCs w:val="19"/>
      </w:rPr>
      <w:t xml:space="preserve">Formularz konsultacyjny projektu </w:t>
    </w:r>
    <w:r w:rsidR="00275BBD" w:rsidRPr="004744DF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1C58AA83" wp14:editId="10922A8D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8A510" id="Łącznik prosty 1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" strokecolor="#4472c4" strokeweight=".5pt">
              <v:stroke joinstyle="miter"/>
              <w10:wrap anchorx="page"/>
            </v:line>
          </w:pict>
        </mc:Fallback>
      </mc:AlternateContent>
    </w:r>
    <w:r w:rsidR="00D37E52" w:rsidRPr="00D37E52">
      <w:t xml:space="preserve"> </w:t>
    </w:r>
    <w:r w:rsidR="00D37E52" w:rsidRPr="00D37E52">
      <w:rPr>
        <w:i/>
        <w:iCs/>
        <w:noProof/>
        <w:sz w:val="19"/>
        <w:szCs w:val="19"/>
        <w:lang w:eastAsia="pl-PL"/>
      </w:rPr>
      <w:t>Strategii Rozwoju Gminy Jeziorzany na lata 2025 - 2035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96B5C" w14:textId="77777777" w:rsidR="003B4C01" w:rsidRDefault="003B4C01">
      <w:pPr>
        <w:spacing w:line="240" w:lineRule="auto"/>
      </w:pPr>
      <w:r>
        <w:separator/>
      </w:r>
    </w:p>
  </w:footnote>
  <w:footnote w:type="continuationSeparator" w:id="0">
    <w:p w14:paraId="64F41E75" w14:textId="77777777" w:rsidR="003B4C01" w:rsidRDefault="003B4C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17E14BF5"/>
    <w:multiLevelType w:val="hybridMultilevel"/>
    <w:tmpl w:val="8C1A4624"/>
    <w:lvl w:ilvl="0" w:tplc="15B4FB84">
      <w:start w:val="1"/>
      <w:numFmt w:val="decimal"/>
      <w:lvlText w:val="%1. "/>
      <w:lvlJc w:val="left"/>
      <w:pPr>
        <w:ind w:left="3480" w:hanging="360"/>
      </w:pPr>
    </w:lvl>
    <w:lvl w:ilvl="1" w:tplc="8EBEB378">
      <w:start w:val="1"/>
      <w:numFmt w:val="decimal"/>
      <w:lvlText w:val="%2)"/>
      <w:lvlJc w:val="left"/>
      <w:pPr>
        <w:ind w:left="1440" w:hanging="360"/>
      </w:pPr>
    </w:lvl>
    <w:lvl w:ilvl="2" w:tplc="38B85CD2">
      <w:start w:val="1"/>
      <w:numFmt w:val="lowerLetter"/>
      <w:lvlText w:val="%3)"/>
      <w:lvlJc w:val="right"/>
      <w:pPr>
        <w:ind w:left="2160" w:hanging="180"/>
      </w:pPr>
      <w:rPr>
        <w:rFonts w:asciiTheme="majorHAnsi" w:eastAsia="Times New Roman" w:hAnsiTheme="majorHAnsi" w:cstheme="majorHAnsi" w:hint="default"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93417"/>
    <w:multiLevelType w:val="multilevel"/>
    <w:tmpl w:val="C0E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84BFC"/>
    <w:multiLevelType w:val="hybridMultilevel"/>
    <w:tmpl w:val="958EDFFC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D072F0"/>
    <w:multiLevelType w:val="hybridMultilevel"/>
    <w:tmpl w:val="6004D49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393A1C"/>
    <w:multiLevelType w:val="hybridMultilevel"/>
    <w:tmpl w:val="0C88FF22"/>
    <w:lvl w:ilvl="0" w:tplc="54FCAFD0">
      <w:start w:val="1"/>
      <w:numFmt w:val="bullet"/>
      <w:lvlText w:val="-"/>
      <w:lvlJc w:val="left"/>
      <w:pPr>
        <w:ind w:left="114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4C96B4B"/>
    <w:multiLevelType w:val="hybridMultilevel"/>
    <w:tmpl w:val="D05A8AF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11EC6"/>
    <w:rsid w:val="00063958"/>
    <w:rsid w:val="000642AF"/>
    <w:rsid w:val="00077B2A"/>
    <w:rsid w:val="001244F5"/>
    <w:rsid w:val="001958D0"/>
    <w:rsid w:val="0022000E"/>
    <w:rsid w:val="002514E4"/>
    <w:rsid w:val="00274A62"/>
    <w:rsid w:val="00275BBD"/>
    <w:rsid w:val="00282CE2"/>
    <w:rsid w:val="00297125"/>
    <w:rsid w:val="002A135D"/>
    <w:rsid w:val="002B7192"/>
    <w:rsid w:val="00356EB5"/>
    <w:rsid w:val="00392A5B"/>
    <w:rsid w:val="003B0446"/>
    <w:rsid w:val="003B4C01"/>
    <w:rsid w:val="003C0F12"/>
    <w:rsid w:val="004121AC"/>
    <w:rsid w:val="00415C06"/>
    <w:rsid w:val="004744DF"/>
    <w:rsid w:val="004950BE"/>
    <w:rsid w:val="005008F6"/>
    <w:rsid w:val="00523F9B"/>
    <w:rsid w:val="005309C5"/>
    <w:rsid w:val="00570B0F"/>
    <w:rsid w:val="00571604"/>
    <w:rsid w:val="005A5C85"/>
    <w:rsid w:val="005B224C"/>
    <w:rsid w:val="005C6530"/>
    <w:rsid w:val="00604818"/>
    <w:rsid w:val="00626561"/>
    <w:rsid w:val="0062784F"/>
    <w:rsid w:val="00630CA1"/>
    <w:rsid w:val="00640CC3"/>
    <w:rsid w:val="0065263B"/>
    <w:rsid w:val="00667737"/>
    <w:rsid w:val="00677C11"/>
    <w:rsid w:val="00680577"/>
    <w:rsid w:val="0071280B"/>
    <w:rsid w:val="00720D22"/>
    <w:rsid w:val="00722D09"/>
    <w:rsid w:val="007465D8"/>
    <w:rsid w:val="00764A3F"/>
    <w:rsid w:val="00770922"/>
    <w:rsid w:val="00784ECD"/>
    <w:rsid w:val="007A3797"/>
    <w:rsid w:val="007E643A"/>
    <w:rsid w:val="008138A3"/>
    <w:rsid w:val="00821F16"/>
    <w:rsid w:val="00835B22"/>
    <w:rsid w:val="00887B22"/>
    <w:rsid w:val="008D3475"/>
    <w:rsid w:val="008F0497"/>
    <w:rsid w:val="00963971"/>
    <w:rsid w:val="009D2B5B"/>
    <w:rsid w:val="00A3052A"/>
    <w:rsid w:val="00A54A55"/>
    <w:rsid w:val="00A55B28"/>
    <w:rsid w:val="00A633C6"/>
    <w:rsid w:val="00A70837"/>
    <w:rsid w:val="00A75C98"/>
    <w:rsid w:val="00A97BDE"/>
    <w:rsid w:val="00AB4118"/>
    <w:rsid w:val="00AE4C8A"/>
    <w:rsid w:val="00AF0289"/>
    <w:rsid w:val="00B010C2"/>
    <w:rsid w:val="00B33657"/>
    <w:rsid w:val="00B37E8A"/>
    <w:rsid w:val="00B74C5B"/>
    <w:rsid w:val="00B82759"/>
    <w:rsid w:val="00BB5033"/>
    <w:rsid w:val="00C1012A"/>
    <w:rsid w:val="00C55B3B"/>
    <w:rsid w:val="00CA402B"/>
    <w:rsid w:val="00CA5BDC"/>
    <w:rsid w:val="00CA7E38"/>
    <w:rsid w:val="00D256C9"/>
    <w:rsid w:val="00D37E52"/>
    <w:rsid w:val="00D42DD1"/>
    <w:rsid w:val="00D44D1D"/>
    <w:rsid w:val="00D72582"/>
    <w:rsid w:val="00D92CA3"/>
    <w:rsid w:val="00DF4211"/>
    <w:rsid w:val="00DF6D07"/>
    <w:rsid w:val="00E24FEB"/>
    <w:rsid w:val="00E32C40"/>
    <w:rsid w:val="00E639E0"/>
    <w:rsid w:val="00E930B1"/>
    <w:rsid w:val="00EA73EA"/>
    <w:rsid w:val="00EF439A"/>
    <w:rsid w:val="00EF7710"/>
    <w:rsid w:val="00F37389"/>
    <w:rsid w:val="00F51889"/>
    <w:rsid w:val="00F531C3"/>
    <w:rsid w:val="00F55798"/>
    <w:rsid w:val="00F77DAE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2251B6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4118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aliases w:val="Numerowanie,List Paragraph,Akapit z listą BS,Kolorowa lista — akcent 11,Wypunktowanie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uiPriority w:val="1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47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next w:val="Zwykatabela1"/>
    <w:uiPriority w:val="41"/>
    <w:rsid w:val="008138A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8138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Numerowanie Znak,List Paragraph Znak,Akapit z listą BS Znak,Kolorowa lista — akcent 11 Znak,Wypunktowanie Znak"/>
    <w:link w:val="Akapitzlist"/>
    <w:uiPriority w:val="34"/>
    <w:locked/>
    <w:rsid w:val="00887B22"/>
    <w:rPr>
      <w:rFonts w:ascii="Calibri Light" w:eastAsia="Calibri Light" w:hAnsi="Calibri Light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87E12-12C5-4027-BD96-90E2D573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</Template>
  <TotalTime>51</TotalTime>
  <Pages>3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Barbara</cp:lastModifiedBy>
  <cp:revision>32</cp:revision>
  <cp:lastPrinted>2022-03-08T12:37:00Z</cp:lastPrinted>
  <dcterms:created xsi:type="dcterms:W3CDTF">2024-02-09T06:59:00Z</dcterms:created>
  <dcterms:modified xsi:type="dcterms:W3CDTF">2025-12-31T09:56:00Z</dcterms:modified>
</cp:coreProperties>
</file>